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F7" w:rsidRDefault="007718F7" w:rsidP="007718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718F7" w:rsidRDefault="007718F7" w:rsidP="007718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</w:p>
    <w:p w:rsidR="007718F7" w:rsidRDefault="007718F7" w:rsidP="007718F7">
      <w:pPr>
        <w:jc w:val="center"/>
        <w:rPr>
          <w:sz w:val="28"/>
          <w:szCs w:val="28"/>
        </w:rPr>
      </w:pPr>
    </w:p>
    <w:p w:rsidR="007718F7" w:rsidRDefault="007718F7" w:rsidP="007718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18F7" w:rsidRDefault="007718F7" w:rsidP="007718F7">
      <w:pPr>
        <w:jc w:val="center"/>
        <w:rPr>
          <w:sz w:val="28"/>
          <w:szCs w:val="28"/>
        </w:rPr>
      </w:pPr>
    </w:p>
    <w:p w:rsidR="007718F7" w:rsidRDefault="007718F7" w:rsidP="007718F7">
      <w:pPr>
        <w:rPr>
          <w:sz w:val="28"/>
          <w:szCs w:val="28"/>
        </w:rPr>
      </w:pPr>
      <w:r>
        <w:rPr>
          <w:sz w:val="28"/>
          <w:szCs w:val="28"/>
        </w:rPr>
        <w:t>01.02.2017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Черкесск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13</w:t>
      </w:r>
    </w:p>
    <w:p w:rsidR="007718F7" w:rsidRDefault="007718F7" w:rsidP="007718F7">
      <w:pPr>
        <w:pStyle w:val="normal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8F7" w:rsidRPr="00181973" w:rsidRDefault="007718F7" w:rsidP="007718F7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973">
        <w:rPr>
          <w:rFonts w:ascii="Times New Roman" w:hAnsi="Times New Roman" w:cs="Times New Roman"/>
          <w:sz w:val="28"/>
          <w:szCs w:val="28"/>
        </w:rPr>
        <w:t>О порядке подготовки доклада Карачаев</w:t>
      </w:r>
      <w:r>
        <w:rPr>
          <w:rFonts w:ascii="Times New Roman" w:hAnsi="Times New Roman" w:cs="Times New Roman"/>
          <w:sz w:val="28"/>
          <w:szCs w:val="28"/>
        </w:rPr>
        <w:t>о-Черкесской Республики о мерах, принимаемых</w:t>
      </w:r>
      <w:r w:rsidRPr="00181973"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Конвенции о правах инвалидов</w:t>
      </w:r>
    </w:p>
    <w:p w:rsidR="007718F7" w:rsidRPr="00166173" w:rsidRDefault="007718F7" w:rsidP="007718F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8F7" w:rsidRDefault="007718F7" w:rsidP="007718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E0B">
        <w:rPr>
          <w:rFonts w:ascii="Times New Roman" w:hAnsi="Times New Roman" w:cs="Times New Roman"/>
          <w:sz w:val="28"/>
          <w:szCs w:val="28"/>
        </w:rPr>
        <w:t xml:space="preserve">В </w:t>
      </w:r>
      <w:r w:rsidRPr="00BE65CD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65CD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11.06.2015 № 585 «О порядке подготовки доклада о мерах, принимаемых для выполнения обязательств Российской Федерации по Конвенции о правах инвалидов</w:t>
      </w:r>
      <w:r w:rsidRPr="00BE65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173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166173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7718F7" w:rsidRPr="000139B6" w:rsidRDefault="007718F7" w:rsidP="007718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718F7" w:rsidRPr="005E7C03" w:rsidRDefault="007718F7" w:rsidP="007718F7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Pr="005E7C03">
        <w:rPr>
          <w:color w:val="000000"/>
          <w:sz w:val="28"/>
          <w:szCs w:val="28"/>
          <w:lang w:eastAsia="ru-RU"/>
        </w:rPr>
        <w:t xml:space="preserve">Утвердить Правила подготовки </w:t>
      </w:r>
      <w:r w:rsidRPr="005E7C03">
        <w:rPr>
          <w:sz w:val="28"/>
          <w:szCs w:val="28"/>
        </w:rPr>
        <w:t>доклада Карачаево-Черкесской Республики о мерах, принимаемых в целях реализации положений Конвенции о правах инвалидов</w:t>
      </w:r>
      <w:r w:rsidRPr="005E7C03">
        <w:rPr>
          <w:color w:val="000000"/>
          <w:sz w:val="28"/>
          <w:szCs w:val="28"/>
          <w:lang w:eastAsia="ru-RU"/>
        </w:rPr>
        <w:t xml:space="preserve"> согласно приложению.</w:t>
      </w:r>
    </w:p>
    <w:p w:rsidR="007718F7" w:rsidRPr="005E7C03" w:rsidRDefault="007718F7" w:rsidP="007718F7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Pr="005E7C03">
        <w:rPr>
          <w:color w:val="000000"/>
          <w:sz w:val="28"/>
          <w:szCs w:val="28"/>
          <w:lang w:eastAsia="ru-RU"/>
        </w:rPr>
        <w:t>Рекомендовать Главам  Администраций муниципальных районов и городских округов Карачаево-Черкесской Республики организовать работу по подготовке доклада  муниципального района (городского округа) о мерах, принимаемых в целях реализации положений Конвенции о правах инвалидов.</w:t>
      </w:r>
    </w:p>
    <w:p w:rsidR="007718F7" w:rsidRPr="00217E0B" w:rsidRDefault="007718F7" w:rsidP="007718F7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217E0B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217E0B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217E0B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  <w:lang w:eastAsia="ru-RU"/>
        </w:rPr>
        <w:t>Заместителя Председателя Правительства Карачаево-Черкесской Республики, курирующего социальную сферу.</w:t>
      </w:r>
    </w:p>
    <w:p w:rsidR="007718F7" w:rsidRDefault="007718F7" w:rsidP="00771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8F7" w:rsidRDefault="007718F7" w:rsidP="00771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8F7" w:rsidRDefault="007718F7" w:rsidP="00771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Правительства </w:t>
      </w:r>
    </w:p>
    <w:p w:rsidR="007718F7" w:rsidRDefault="007718F7" w:rsidP="00771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А.А. </w:t>
      </w:r>
      <w:proofErr w:type="spellStart"/>
      <w:r>
        <w:rPr>
          <w:color w:val="000000"/>
          <w:sz w:val="28"/>
          <w:szCs w:val="28"/>
        </w:rPr>
        <w:t>Озов</w:t>
      </w:r>
      <w:proofErr w:type="spellEnd"/>
    </w:p>
    <w:p w:rsidR="007718F7" w:rsidRDefault="007718F7" w:rsidP="007718F7">
      <w:pPr>
        <w:jc w:val="both"/>
        <w:rPr>
          <w:color w:val="000000"/>
          <w:sz w:val="28"/>
          <w:szCs w:val="28"/>
        </w:rPr>
      </w:pPr>
    </w:p>
    <w:p w:rsidR="007718F7" w:rsidRDefault="007718F7" w:rsidP="007718F7">
      <w:pPr>
        <w:jc w:val="both"/>
        <w:rPr>
          <w:color w:val="000000"/>
          <w:sz w:val="28"/>
          <w:szCs w:val="28"/>
        </w:rPr>
      </w:pPr>
    </w:p>
    <w:p w:rsidR="007718F7" w:rsidRDefault="007718F7" w:rsidP="007718F7">
      <w:pPr>
        <w:sectPr w:rsidR="007718F7" w:rsidSect="00181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8F7" w:rsidRPr="00C34C89" w:rsidRDefault="007718F7" w:rsidP="007718F7">
      <w:pPr>
        <w:jc w:val="right"/>
      </w:pPr>
      <w:r w:rsidRPr="00C34C89">
        <w:lastRenderedPageBreak/>
        <w:t>Приложение</w:t>
      </w:r>
      <w:r>
        <w:t xml:space="preserve"> 1</w:t>
      </w:r>
    </w:p>
    <w:p w:rsidR="007718F7" w:rsidRDefault="007718F7" w:rsidP="007718F7">
      <w:pPr>
        <w:jc w:val="right"/>
      </w:pPr>
      <w:r>
        <w:t>к постановлению Правительства</w:t>
      </w:r>
    </w:p>
    <w:p w:rsidR="007718F7" w:rsidRDefault="007718F7" w:rsidP="007718F7">
      <w:pPr>
        <w:jc w:val="right"/>
      </w:pPr>
      <w:r>
        <w:t>Карачаево-Черкесской Республики</w:t>
      </w:r>
    </w:p>
    <w:p w:rsidR="007718F7" w:rsidRPr="00C34C89" w:rsidRDefault="007718F7" w:rsidP="007718F7">
      <w:pPr>
        <w:jc w:val="right"/>
      </w:pPr>
      <w:r>
        <w:t>от 01.02.2017№ 13</w:t>
      </w:r>
    </w:p>
    <w:p w:rsidR="007718F7" w:rsidRDefault="007718F7" w:rsidP="007718F7"/>
    <w:p w:rsidR="007718F7" w:rsidRDefault="007718F7" w:rsidP="007718F7">
      <w:pPr>
        <w:shd w:val="clear" w:color="auto" w:fill="FFFFFF"/>
        <w:ind w:firstLine="72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Правила</w:t>
      </w:r>
    </w:p>
    <w:p w:rsidR="007718F7" w:rsidRDefault="007718F7" w:rsidP="007718F7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подготовки </w:t>
      </w:r>
      <w:r w:rsidRPr="00181973">
        <w:rPr>
          <w:sz w:val="28"/>
          <w:szCs w:val="28"/>
        </w:rPr>
        <w:t>доклада Карачаев</w:t>
      </w:r>
      <w:r>
        <w:rPr>
          <w:sz w:val="28"/>
          <w:szCs w:val="28"/>
        </w:rPr>
        <w:t>о-Черкесской Республики о мерах, принимаемых</w:t>
      </w:r>
      <w:r w:rsidRPr="00181973">
        <w:rPr>
          <w:sz w:val="28"/>
          <w:szCs w:val="28"/>
        </w:rPr>
        <w:t xml:space="preserve"> в целях реализации положений Конвенции о правах инвалидов</w:t>
      </w:r>
      <w:r>
        <w:rPr>
          <w:sz w:val="28"/>
          <w:szCs w:val="28"/>
        </w:rPr>
        <w:t xml:space="preserve"> (далее – Правила)</w:t>
      </w:r>
    </w:p>
    <w:p w:rsidR="007718F7" w:rsidRPr="003F0C41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 </w:t>
      </w:r>
    </w:p>
    <w:p w:rsidR="007718F7" w:rsidRPr="003F0C41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1. </w:t>
      </w:r>
      <w:proofErr w:type="gramStart"/>
      <w:r>
        <w:rPr>
          <w:color w:val="000000"/>
          <w:sz w:val="28"/>
          <w:szCs w:val="28"/>
          <w:lang w:eastAsia="ru-RU"/>
        </w:rPr>
        <w:t>Настоящие Правила определяют порядок подготовки</w:t>
      </w:r>
      <w:r w:rsidRPr="008B05CB">
        <w:rPr>
          <w:sz w:val="28"/>
          <w:szCs w:val="28"/>
        </w:rPr>
        <w:t xml:space="preserve"> </w:t>
      </w:r>
      <w:r w:rsidRPr="00181973">
        <w:rPr>
          <w:sz w:val="28"/>
          <w:szCs w:val="28"/>
        </w:rPr>
        <w:t>доклада Карачаев</w:t>
      </w:r>
      <w:r>
        <w:rPr>
          <w:sz w:val="28"/>
          <w:szCs w:val="28"/>
        </w:rPr>
        <w:t>о-Черкесской Республики о мерах, принимаемых</w:t>
      </w:r>
      <w:r w:rsidRPr="00181973">
        <w:rPr>
          <w:sz w:val="28"/>
          <w:szCs w:val="28"/>
        </w:rPr>
        <w:t xml:space="preserve"> в целях реализации положений Конвенции о правах инвалидов</w:t>
      </w:r>
      <w:r>
        <w:rPr>
          <w:sz w:val="28"/>
          <w:szCs w:val="28"/>
        </w:rPr>
        <w:t>, постановления Правительства Российской Федерации от 11.06.2015 №585 «О порядке подготовки доклада о мерах, принимаемых для выполнения обязательств Российской Федерации по Конвенции о правах инвалидов» (далее соответственно – доклад, Конвенция), включая структуру доклада, его исполнителей и осуществляемые ими меры по подготовке разделов доклада</w:t>
      </w:r>
      <w:proofErr w:type="gramEnd"/>
      <w:r>
        <w:rPr>
          <w:sz w:val="28"/>
          <w:szCs w:val="28"/>
        </w:rPr>
        <w:t>, а также порядок проведения его общественного обсуждения и представления в Министерство труда и социальной защиты Российской Федерации</w:t>
      </w:r>
      <w:r w:rsidRPr="003F0C41">
        <w:rPr>
          <w:color w:val="000000"/>
          <w:sz w:val="28"/>
          <w:szCs w:val="28"/>
          <w:lang w:eastAsia="ru-RU"/>
        </w:rPr>
        <w:t>.</w:t>
      </w:r>
    </w:p>
    <w:p w:rsidR="007718F7" w:rsidRPr="003F0C41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2. </w:t>
      </w:r>
      <w:r>
        <w:rPr>
          <w:color w:val="000000"/>
          <w:sz w:val="28"/>
          <w:szCs w:val="28"/>
          <w:lang w:eastAsia="ru-RU"/>
        </w:rPr>
        <w:t xml:space="preserve">Доклад разрабатывается и представляется в </w:t>
      </w:r>
      <w:r>
        <w:rPr>
          <w:sz w:val="28"/>
          <w:szCs w:val="28"/>
        </w:rPr>
        <w:t>Министерство труда и социальной защиты Российской Федерации</w:t>
      </w:r>
      <w:r>
        <w:rPr>
          <w:color w:val="000000"/>
          <w:sz w:val="28"/>
          <w:szCs w:val="28"/>
          <w:lang w:eastAsia="ru-RU"/>
        </w:rPr>
        <w:t xml:space="preserve"> не реже, чем 1 раз в 4 года, а также по дополнительному запросу </w:t>
      </w:r>
      <w:r>
        <w:rPr>
          <w:sz w:val="28"/>
          <w:szCs w:val="28"/>
        </w:rPr>
        <w:t>Министерства труда и социальной защиты Российской Федерации в срок, предусмотренный указанным запросом</w:t>
      </w:r>
      <w:r w:rsidRPr="003F0C41">
        <w:rPr>
          <w:color w:val="000000"/>
          <w:sz w:val="28"/>
          <w:szCs w:val="28"/>
          <w:lang w:eastAsia="ru-RU"/>
        </w:rPr>
        <w:t>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 xml:space="preserve">3. </w:t>
      </w:r>
      <w:r>
        <w:rPr>
          <w:color w:val="000000"/>
          <w:sz w:val="28"/>
          <w:szCs w:val="28"/>
          <w:lang w:eastAsia="ru-RU"/>
        </w:rPr>
        <w:t>Доклад состоит из разделов в соответствии со структурой согласно приложению  к Правилам. В разделах содержится следующая информация: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принятые в отчетном периоде меры по выполнению соответствующих положений Конвенции;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принятые </w:t>
      </w:r>
      <w:proofErr w:type="gramStart"/>
      <w:r>
        <w:rPr>
          <w:color w:val="000000"/>
          <w:sz w:val="28"/>
          <w:szCs w:val="28"/>
          <w:lang w:eastAsia="ru-RU"/>
        </w:rPr>
        <w:t>в отчетном периоде нормативные правовые акты Карачаево-Черкесской Республики в целях приведения законодательства Карачаево-Черкесской Республики в соответствие с законодательством Российской Федерации о реализации</w:t>
      </w:r>
      <w:proofErr w:type="gramEnd"/>
      <w:r>
        <w:rPr>
          <w:color w:val="000000"/>
          <w:sz w:val="28"/>
          <w:szCs w:val="28"/>
          <w:lang w:eastAsia="ru-RU"/>
        </w:rPr>
        <w:t xml:space="preserve"> положений Конвенции;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реализуемые (реализованные) государственные программы и другие мероприятия по развитию социальной, транспортной и инженерной инфраструктуры в целях создания безбарьерной среды для инвалидов и других маломобильных групп населения (далее – МГН);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количественные и качественные характеристики улучшения показателей доступности для инвалидов объектов и услуг, а также социально-экономического положения инвалидов;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объемы финансовых ресурсов, направленных на обеспечение доступности для инвалидов объектов в приоритетных сферах деятельности и предоставляемых услуг;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основные проблемы по социальной интеграции инвалидов общество, а также меры, принятые по их разрешению.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4. В качестве показателей соблюдения прав инвалидов, их социально-экономического положения и демографического состава в разделах доклада используются данные федерального реестра инвалидов и официальная статистическая информации.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 Ответственным исполнителем доклада является Министерство труда и социального развития Карачаево-Черкесской Республики.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 Соисполнителями разделов доклада являются:</w:t>
      </w:r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Карачаево-Черкесской Республики (по согласованию);</w:t>
      </w:r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Пенсионного фонда Российской Федерации по Карачаево-Черкесской Республике (по согласованию);</w:t>
      </w:r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– региональное отделение Фонда социального страхования Российской Федерации по Карачаево-Черкесской Республике (по согласованию);</w:t>
      </w:r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казенное учреждение «Главное бюро медико-социальной экспертизы по Карачаево-Черкесской Республике» Минтруда России (по согласованию);</w:t>
      </w:r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 w:rsidRPr="003960E6">
        <w:rPr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</w:t>
      </w:r>
      <w:r>
        <w:rPr>
          <w:sz w:val="28"/>
          <w:szCs w:val="28"/>
        </w:rPr>
        <w:t>Карачаево-Черкесской Республике (по согласованию);</w:t>
      </w:r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внутренних дел по Карачаево-Черкесской Республике (по согласованию);</w:t>
      </w:r>
    </w:p>
    <w:p w:rsidR="007718F7" w:rsidRPr="00F23A63" w:rsidRDefault="007718F7" w:rsidP="007718F7">
      <w:pPr>
        <w:ind w:firstLine="708"/>
        <w:jc w:val="both"/>
        <w:rPr>
          <w:sz w:val="28"/>
          <w:szCs w:val="28"/>
        </w:rPr>
      </w:pPr>
      <w:r w:rsidRPr="00F23A63">
        <w:rPr>
          <w:sz w:val="28"/>
          <w:szCs w:val="28"/>
        </w:rPr>
        <w:t>Министерство культуры</w:t>
      </w:r>
      <w:r>
        <w:rPr>
          <w:sz w:val="28"/>
          <w:szCs w:val="28"/>
        </w:rPr>
        <w:t xml:space="preserve"> Карачаево-Черкесской Республики</w:t>
      </w:r>
      <w:r w:rsidRPr="00F23A63">
        <w:rPr>
          <w:sz w:val="28"/>
          <w:szCs w:val="28"/>
        </w:rPr>
        <w:t>;</w:t>
      </w:r>
    </w:p>
    <w:p w:rsidR="007718F7" w:rsidRPr="00F23A63" w:rsidRDefault="007718F7" w:rsidP="007718F7">
      <w:pPr>
        <w:ind w:firstLine="708"/>
        <w:jc w:val="both"/>
        <w:rPr>
          <w:sz w:val="28"/>
          <w:szCs w:val="28"/>
        </w:rPr>
      </w:pPr>
      <w:r w:rsidRPr="00F23A63">
        <w:rPr>
          <w:sz w:val="28"/>
          <w:szCs w:val="28"/>
        </w:rPr>
        <w:t>Министерство промышленности и торговли Карачаево-Черкесской Республики</w:t>
      </w:r>
      <w:r w:rsidRPr="00F23A63">
        <w:rPr>
          <w:sz w:val="28"/>
          <w:szCs w:val="28"/>
        </w:rPr>
        <w:tab/>
        <w:t>;</w:t>
      </w:r>
    </w:p>
    <w:p w:rsidR="007718F7" w:rsidRPr="00F23A63" w:rsidRDefault="007718F7" w:rsidP="007718F7">
      <w:pPr>
        <w:ind w:firstLine="708"/>
        <w:jc w:val="both"/>
        <w:rPr>
          <w:sz w:val="28"/>
          <w:szCs w:val="28"/>
        </w:rPr>
      </w:pPr>
      <w:r w:rsidRPr="00F23A63">
        <w:rPr>
          <w:sz w:val="28"/>
          <w:szCs w:val="28"/>
        </w:rPr>
        <w:t xml:space="preserve">Министерство строительства и </w:t>
      </w:r>
      <w:r>
        <w:rPr>
          <w:sz w:val="28"/>
          <w:szCs w:val="28"/>
        </w:rPr>
        <w:t>жилищно-коммунального хозяйства</w:t>
      </w:r>
      <w:r w:rsidRPr="00F23A63">
        <w:rPr>
          <w:sz w:val="28"/>
          <w:szCs w:val="28"/>
        </w:rPr>
        <w:t xml:space="preserve"> Карачаево-Черкесской Республики;</w:t>
      </w:r>
    </w:p>
    <w:p w:rsidR="007718F7" w:rsidRPr="00F23A63" w:rsidRDefault="007718F7" w:rsidP="007718F7">
      <w:pPr>
        <w:ind w:firstLine="708"/>
        <w:jc w:val="both"/>
        <w:rPr>
          <w:sz w:val="28"/>
          <w:szCs w:val="28"/>
        </w:rPr>
      </w:pPr>
      <w:r w:rsidRPr="00F23A63">
        <w:rPr>
          <w:sz w:val="28"/>
          <w:szCs w:val="28"/>
        </w:rPr>
        <w:t>Министерство здравоохранения К</w:t>
      </w:r>
      <w:r>
        <w:rPr>
          <w:sz w:val="28"/>
          <w:szCs w:val="28"/>
        </w:rPr>
        <w:t>арачаево-Черкесской Республики</w:t>
      </w:r>
      <w:r w:rsidRPr="00F23A63">
        <w:rPr>
          <w:sz w:val="28"/>
          <w:szCs w:val="28"/>
        </w:rPr>
        <w:t>;</w:t>
      </w:r>
    </w:p>
    <w:p w:rsidR="007718F7" w:rsidRPr="00F23A63" w:rsidRDefault="007718F7" w:rsidP="007718F7">
      <w:pPr>
        <w:ind w:firstLine="708"/>
        <w:jc w:val="both"/>
        <w:rPr>
          <w:sz w:val="28"/>
          <w:szCs w:val="28"/>
        </w:rPr>
      </w:pPr>
      <w:r w:rsidRPr="00F23A63">
        <w:rPr>
          <w:sz w:val="28"/>
          <w:szCs w:val="28"/>
        </w:rPr>
        <w:t xml:space="preserve">Министерство образования и науки </w:t>
      </w:r>
      <w:r>
        <w:rPr>
          <w:sz w:val="28"/>
          <w:szCs w:val="28"/>
        </w:rPr>
        <w:t>Карачаево-Черкесской Республики</w:t>
      </w:r>
      <w:r w:rsidRPr="00F23A63">
        <w:rPr>
          <w:sz w:val="28"/>
          <w:szCs w:val="28"/>
        </w:rPr>
        <w:t>;</w:t>
      </w:r>
    </w:p>
    <w:p w:rsidR="007718F7" w:rsidRPr="00F23A63" w:rsidRDefault="007718F7" w:rsidP="007718F7">
      <w:pPr>
        <w:ind w:firstLine="708"/>
        <w:jc w:val="both"/>
        <w:rPr>
          <w:sz w:val="28"/>
          <w:szCs w:val="28"/>
        </w:rPr>
      </w:pPr>
      <w:r w:rsidRPr="00F23A63">
        <w:rPr>
          <w:sz w:val="28"/>
          <w:szCs w:val="28"/>
        </w:rPr>
        <w:t>Министерство Карачаево-Черкесской Республики по делам национальностей, массовым коммуникациям и печати;</w:t>
      </w:r>
    </w:p>
    <w:p w:rsidR="007718F7" w:rsidRPr="00F23A63" w:rsidRDefault="007718F7" w:rsidP="007718F7">
      <w:pPr>
        <w:ind w:firstLine="708"/>
        <w:jc w:val="both"/>
        <w:rPr>
          <w:sz w:val="28"/>
          <w:szCs w:val="28"/>
        </w:rPr>
      </w:pPr>
      <w:r w:rsidRPr="00F23A63">
        <w:rPr>
          <w:sz w:val="28"/>
          <w:szCs w:val="28"/>
        </w:rPr>
        <w:t>Министерство физической культуры и спорта Карачаево-Черкесской Республики</w:t>
      </w:r>
      <w:r w:rsidRPr="00F23A63">
        <w:rPr>
          <w:sz w:val="28"/>
          <w:szCs w:val="28"/>
        </w:rPr>
        <w:tab/>
        <w:t>;</w:t>
      </w:r>
    </w:p>
    <w:p w:rsidR="007718F7" w:rsidRPr="00F23A63" w:rsidRDefault="007718F7" w:rsidP="007718F7">
      <w:pPr>
        <w:ind w:firstLine="708"/>
        <w:jc w:val="both"/>
        <w:rPr>
          <w:sz w:val="28"/>
          <w:szCs w:val="28"/>
        </w:rPr>
      </w:pPr>
      <w:r w:rsidRPr="00F23A63">
        <w:rPr>
          <w:sz w:val="28"/>
          <w:szCs w:val="28"/>
        </w:rPr>
        <w:t>Министерство туризма, курортов и молодежной политики Карачаево-Черкесской Республики;</w:t>
      </w:r>
      <w:bookmarkStart w:id="0" w:name="_GoBack"/>
      <w:bookmarkEnd w:id="0"/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 w:rsidRPr="00F23A63">
        <w:rPr>
          <w:sz w:val="28"/>
          <w:szCs w:val="28"/>
        </w:rPr>
        <w:t>Управление Государственной службы занятости населения Карачаево-Черкесской Республики</w:t>
      </w:r>
      <w:r>
        <w:rPr>
          <w:sz w:val="28"/>
          <w:szCs w:val="28"/>
        </w:rPr>
        <w:t>;</w:t>
      </w:r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Карачаево-Черкесской Республики по обеспечению мероприятий гражданской обороны, предупреждения и ликвидации чрезвычайных ситуаций и пожарной безопасности;</w:t>
      </w:r>
    </w:p>
    <w:p w:rsidR="007718F7" w:rsidRPr="005E7C03" w:rsidRDefault="007718F7" w:rsidP="007718F7">
      <w:pPr>
        <w:ind w:firstLine="708"/>
        <w:jc w:val="both"/>
        <w:rPr>
          <w:sz w:val="28"/>
          <w:szCs w:val="28"/>
        </w:rPr>
      </w:pPr>
      <w:r w:rsidRPr="005E7C03">
        <w:rPr>
          <w:sz w:val="28"/>
          <w:szCs w:val="28"/>
        </w:rPr>
        <w:t>Территориальный фонд обязательного медицинского страхования Карачаево-Черкесск</w:t>
      </w:r>
      <w:r>
        <w:rPr>
          <w:sz w:val="28"/>
          <w:szCs w:val="28"/>
        </w:rPr>
        <w:t>ой Республики (по согласованию).</w:t>
      </w:r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Соисполнители разделов доклада:</w:t>
      </w:r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Административно-распорядительным актом определяют ответственного за подготовку разделов доклада </w:t>
      </w:r>
      <w:r>
        <w:rPr>
          <w:color w:val="000000"/>
          <w:sz w:val="28"/>
          <w:szCs w:val="28"/>
          <w:lang w:eastAsia="ru-RU"/>
        </w:rPr>
        <w:t>в установленной сфере деятельности.</w:t>
      </w:r>
    </w:p>
    <w:p w:rsidR="007718F7" w:rsidRDefault="007718F7" w:rsidP="0077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Представляют в Министерство труда и социального развития Карачаево-Черкесской Республики:</w:t>
      </w:r>
    </w:p>
    <w:p w:rsidR="007718F7" w:rsidRPr="00F23A63" w:rsidRDefault="007718F7" w:rsidP="0077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административно-распорядительного акта в соответствии с п.7.1. настоящих Правил;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информацию в соответствии с п. 3 настоящих Правил (по каждому разделу доклада, по которому они определены исполнителями);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таблицы и справки, характеризующие изменения (в отчетном периоде) значений показателей соблюдения прав инвалидов, их социально-экономического положения и демографического состава, степени доступности для них объектов и услуг в установленной сфере деятельности соисполнителя раздела доклада;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копии принятых и опубликованных в установленном порядке в отчетном периоде нормативных правовых актов, государственных программ (со справками о ходе выполнения предусмотренных в них мероприятий по вопросам соблюдения прав инвалидов);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копии решений, принятых судебными органами в целях защиты прав инвалидов и устранения фактов их дискриминации по признаку инвалидности;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материалы социологических исследований и опросов общественного мнения по вопросам соблюдения прав инвалидов;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дополнительную информацию по запросу Министерства труда и социального развития Карачаево-Черкесской Республики.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Министерство труда и социального развития Карачаево-Черкесской Республики:</w:t>
      </w:r>
    </w:p>
    <w:p w:rsidR="007718F7" w:rsidRDefault="007718F7" w:rsidP="007718F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8.1. </w:t>
      </w:r>
      <w:r>
        <w:rPr>
          <w:sz w:val="28"/>
          <w:szCs w:val="28"/>
        </w:rPr>
        <w:t>Административно-распорядительным актом определяет: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8.1.1. Ответственного за подготовку доклада и представления его в Министерство труда и социальной защиты Российской Федерации в установленные сроки</w:t>
      </w:r>
      <w:r>
        <w:rPr>
          <w:color w:val="000000"/>
          <w:sz w:val="28"/>
          <w:szCs w:val="28"/>
          <w:lang w:eastAsia="ru-RU"/>
        </w:rPr>
        <w:t>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8.1.2. График подготовки соисполнителями разделов доклада информации и материалов, указанных в п. 7.2. настоящих Правил.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8.2. Направляет соисполнителям разделов доклада информацию об особенностях организации подготовки доклада, предоставляемого по дополнительному запросу Министерства труда и социальной защиты Российской Федерации.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8.3. Запрашивает у соисполнителей разделов доклада дополнительную информацию, необходимую для направления в Министерство труда и социальной защиты Российской Федерации.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8.4. Обеспечивает участие общественных организаций инвалидов в подготовке материалов для доклада.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8.5. Организует проведение социологических исследований и опросов общественного мнения по вопросам соблюдения прав инвалидов.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8.6. Обеспечивает обсуждение проекта доклада на заседании Совета по делам инвалидов и ветеранов при Главе Карачаево-Черкесской Республики.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8.7. Обобщает материалы, представленные соисполнителями  разделов доклада, осуществляет подготовку доклада.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8.8. Направляет доклад в Министерство труда и социальной защиты Российской Федерации в установленные сроки.</w:t>
      </w:r>
    </w:p>
    <w:p w:rsidR="007718F7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8.9. Обеспечивает опубликование доклада в средствах массовой информации, информационно-телекоммуникационной сети «Интернет», в том числе на официальном сайте Министерства труда и социального развития Карачаево-Черкесской Республики.</w:t>
      </w:r>
    </w:p>
    <w:p w:rsidR="007718F7" w:rsidRPr="003F0C41" w:rsidRDefault="007718F7" w:rsidP="007718F7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718F7" w:rsidRDefault="007718F7" w:rsidP="00771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18F7" w:rsidRDefault="007718F7" w:rsidP="00771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7718F7" w:rsidSect="00181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8F7" w:rsidRDefault="007718F7" w:rsidP="007718F7">
      <w:pPr>
        <w:shd w:val="clear" w:color="auto" w:fill="FFFFFF"/>
        <w:ind w:firstLine="720"/>
        <w:jc w:val="right"/>
        <w:rPr>
          <w:color w:val="000000"/>
          <w:lang w:eastAsia="ru-RU"/>
        </w:rPr>
      </w:pPr>
      <w:r w:rsidRPr="00437459">
        <w:rPr>
          <w:color w:val="000000"/>
          <w:lang w:eastAsia="ru-RU"/>
        </w:rPr>
        <w:lastRenderedPageBreak/>
        <w:t>Приложение к Правилам</w:t>
      </w:r>
    </w:p>
    <w:p w:rsidR="007718F7" w:rsidRPr="00437459" w:rsidRDefault="007718F7" w:rsidP="007718F7">
      <w:pPr>
        <w:shd w:val="clear" w:color="auto" w:fill="FFFFFF"/>
        <w:ind w:firstLine="720"/>
        <w:jc w:val="right"/>
        <w:rPr>
          <w:color w:val="000000"/>
          <w:lang w:eastAsia="ru-RU"/>
        </w:rPr>
      </w:pPr>
    </w:p>
    <w:p w:rsidR="007718F7" w:rsidRDefault="007718F7" w:rsidP="007718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</w:t>
      </w:r>
    </w:p>
    <w:p w:rsidR="007718F7" w:rsidRDefault="007718F7" w:rsidP="007718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доклада </w:t>
      </w:r>
      <w:r w:rsidRPr="00181973">
        <w:rPr>
          <w:sz w:val="28"/>
          <w:szCs w:val="28"/>
        </w:rPr>
        <w:t>Карачаев</w:t>
      </w:r>
      <w:r>
        <w:rPr>
          <w:sz w:val="28"/>
          <w:szCs w:val="28"/>
        </w:rPr>
        <w:t>о-Черкесской Республики о мерах, принимаемых</w:t>
      </w:r>
      <w:r w:rsidRPr="00181973">
        <w:rPr>
          <w:sz w:val="28"/>
          <w:szCs w:val="28"/>
        </w:rPr>
        <w:t xml:space="preserve"> в целях реализации положений Конвенции о правах инвалидов</w:t>
      </w:r>
    </w:p>
    <w:p w:rsidR="007718F7" w:rsidRDefault="007718F7" w:rsidP="007718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208"/>
        <w:gridCol w:w="5386"/>
        <w:gridCol w:w="1383"/>
      </w:tblGrid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B9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1B9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41B9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Наименование разделов доклада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Соисполнители разделов доклада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Статьи Конвенции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Реализация общих принципов и общих обязательств, предусмотренных Конвенцией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 xml:space="preserve"> Управление Федеральной службы по надзору в сфере защиты прав потребителей и благополучия человека по Карачаево-Черкесской Республике (далее – КЧР)  (по согласованию); 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Федеральное казенное учреждение «Главное бюро медико-социальной экспертизы по КЧР» Минтруда России (по согласованию);</w:t>
            </w:r>
          </w:p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культуры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промышленности и торговли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строительства и жилищно-коммунального хозяйства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здравоохранения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образования и науки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КЧР по делам национальностей, массовым коммуникациям и печати;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физической культуры и спорта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туризма, курортов и молодежной политики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Управление Государственной службы занятости населения КЧР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3 ,4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Меры по поощрению равенства и устранению дискриминации по признаку инвалидности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5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Меры по обеспечению полного и равного осуществления женщинами-инвалидами и детьми-инвалидами всех прав и основных свобод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</w:p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 xml:space="preserve">Проведение просветительно-воспитательной </w:t>
            </w:r>
            <w:r w:rsidRPr="00E41B9A">
              <w:rPr>
                <w:color w:val="000000"/>
                <w:sz w:val="24"/>
                <w:szCs w:val="24"/>
              </w:rPr>
              <w:lastRenderedPageBreak/>
              <w:t>работы в духе идей Конвенции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культуры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lastRenderedPageBreak/>
              <w:t>Министерство здравоохранения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образования и науки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КЧР по делам национальностей, массовым коммуникациям и печати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Меры по обеспечению инвалидам доступа наравне с другими гражданами к объектам и услугам, открытым или предоставляемым для населения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Федеральное казенное учреждение «Главное бюро медико-социальной экспертизы по КЧР» Минтруда России (по согласованию);</w:t>
            </w:r>
          </w:p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культуры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промышленности и торговли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строительства и жилищно-коммунального хозяйства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здравоохранения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образования и науки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КЧР по делам национальностей, массовым коммуникациям и печати;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физической культуры и спорта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туризма, курортов и молодежной политики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Управление Государственной</w:t>
            </w:r>
            <w:r>
              <w:rPr>
                <w:sz w:val="24"/>
                <w:szCs w:val="24"/>
              </w:rPr>
              <w:t xml:space="preserve"> службы занятости населения КЧР.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Ситуации риска, чрезвычайные ситуации, гуманитарные операции, оказание гуманитарной помощи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здравоохранения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Управление КЧР по обеспечению мероприятий гражданской обороны, предупреждения и ликвидации чрезвычайных с</w:t>
            </w:r>
            <w:r>
              <w:rPr>
                <w:sz w:val="24"/>
                <w:szCs w:val="24"/>
              </w:rPr>
              <w:t>итуаций и пожарной безопасности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Самостоятельный образ жизни и вовлеченность в местное сообщество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  <w:r w:rsidRPr="00E41B9A">
              <w:rPr>
                <w:sz w:val="24"/>
                <w:szCs w:val="24"/>
              </w:rPr>
              <w:t xml:space="preserve"> </w:t>
            </w:r>
          </w:p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sz w:val="24"/>
                <w:szCs w:val="24"/>
              </w:rPr>
              <w:t>Министерство внутренних дел по КЧР (по согласованию);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культуры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строительства и жилищно-коммунального хозяйства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образования и науки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Управление Государственной</w:t>
            </w:r>
            <w:r>
              <w:rPr>
                <w:sz w:val="24"/>
                <w:szCs w:val="24"/>
              </w:rPr>
              <w:t xml:space="preserve"> службы занятости населения КЧР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Индивидуальная мобильность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промышленности и торговли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строительства и жили</w:t>
            </w:r>
            <w:r>
              <w:rPr>
                <w:sz w:val="24"/>
                <w:szCs w:val="24"/>
              </w:rPr>
              <w:t>щно-коммунального хозяйства КЧР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Свобода выражения мнений и убеждений и доступ к информации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 xml:space="preserve">Министерство КЧР по делам национальностей, </w:t>
            </w:r>
            <w:r>
              <w:rPr>
                <w:sz w:val="24"/>
                <w:szCs w:val="24"/>
              </w:rPr>
              <w:t>массовым коммуникациям и печати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21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 xml:space="preserve">Уважение дома и </w:t>
            </w:r>
            <w:r w:rsidRPr="00E41B9A">
              <w:rPr>
                <w:color w:val="000000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lastRenderedPageBreak/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здравоохранения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терство образования и науки КЧР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образования и науки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здравоохранения КЧР;</w:t>
            </w:r>
          </w:p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</w:t>
            </w:r>
            <w:r>
              <w:rPr>
                <w:sz w:val="24"/>
                <w:szCs w:val="24"/>
              </w:rPr>
              <w:t>ловека по КЧР (по согласованию)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здравоохранения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Федеральное казенное учреждение «Главное бюро медико-социальной экспертизы по КЧР» Минтруда России (по согласованию);</w:t>
            </w:r>
          </w:p>
          <w:p w:rsidR="007718F7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jc w:val="both"/>
              <w:rPr>
                <w:color w:val="000000"/>
                <w:sz w:val="24"/>
                <w:szCs w:val="24"/>
              </w:rPr>
            </w:pPr>
            <w:r w:rsidRPr="005E7C03">
              <w:rPr>
                <w:sz w:val="24"/>
                <w:szCs w:val="24"/>
              </w:rPr>
              <w:t xml:space="preserve">Территориальный фонд обязательного медицинского страхования </w:t>
            </w:r>
            <w:r>
              <w:rPr>
                <w:sz w:val="24"/>
                <w:szCs w:val="24"/>
              </w:rPr>
              <w:t>КЧР (по согласованию)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25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41B9A">
              <w:rPr>
                <w:color w:val="000000"/>
                <w:sz w:val="24"/>
                <w:szCs w:val="24"/>
              </w:rPr>
              <w:t>Абилитация</w:t>
            </w:r>
            <w:proofErr w:type="spellEnd"/>
            <w:r w:rsidRPr="00E41B9A">
              <w:rPr>
                <w:color w:val="000000"/>
                <w:sz w:val="24"/>
                <w:szCs w:val="24"/>
              </w:rPr>
              <w:t xml:space="preserve"> и реабилитация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КЧР (по согласованию);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Федеральное казенное учреждение «Главное бюро медико-социальной экспертизы по КЧР» Минтруда России (по согласованию);</w:t>
            </w:r>
          </w:p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здравоохранения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образования и науки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Управление Государственной</w:t>
            </w:r>
            <w:r>
              <w:rPr>
                <w:sz w:val="24"/>
                <w:szCs w:val="24"/>
              </w:rPr>
              <w:t xml:space="preserve"> службы занятости населения КЧР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Труд и занятость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КЧР (по согласованию);</w:t>
            </w:r>
          </w:p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Управление Государственной</w:t>
            </w:r>
            <w:r>
              <w:rPr>
                <w:sz w:val="24"/>
                <w:szCs w:val="24"/>
              </w:rPr>
              <w:t xml:space="preserve"> службы занятости населения КЧР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27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Достаточный жизненный уровень и социальная защита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Отделение Пенсионного фонда Российской Федерации по КЧР (по согласованию);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КЧР (по согласованию);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КЧР (по согласованию);</w:t>
            </w:r>
          </w:p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 xml:space="preserve">Участие в политической и общественной </w:t>
            </w:r>
            <w:r w:rsidRPr="00E41B9A">
              <w:rPr>
                <w:color w:val="000000"/>
                <w:sz w:val="24"/>
                <w:szCs w:val="24"/>
              </w:rPr>
              <w:lastRenderedPageBreak/>
              <w:t>жизни общества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lastRenderedPageBreak/>
              <w:t>Избирательная комиссия КЧР (по согласованию);</w:t>
            </w:r>
          </w:p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lastRenderedPageBreak/>
              <w:t>Министерство образования и науки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 xml:space="preserve">Министерство КЧР по делам национальностей, массовым коммуникациям </w:t>
            </w:r>
            <w:r>
              <w:rPr>
                <w:sz w:val="24"/>
                <w:szCs w:val="24"/>
              </w:rPr>
              <w:t>и печати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Участие в культурной жизни, проведение досуга и отдыха и занятии спортом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культуры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КЧР по делам национальностей, массовым коммуникациям и печати;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физической культуры и спорта КЧР;</w:t>
            </w:r>
          </w:p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здравоохранения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туризма, кур</w:t>
            </w:r>
            <w:r>
              <w:rPr>
                <w:sz w:val="24"/>
                <w:szCs w:val="24"/>
              </w:rPr>
              <w:t>ортов и молодежной политики КЧР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Статистика и сбор данных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Федеральное казенное учреждение «Главное бюро медико-социальной экспертизы по КЧР» Минтруда России (по согласованию);</w:t>
            </w:r>
          </w:p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  <w:r w:rsidRPr="00E41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культуры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промышленности и торговли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Министерство здравоохранения КЧР;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  <w:r w:rsidRPr="00E41B9A"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терство образования и науки КЧР</w:t>
            </w: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31</w:t>
            </w:r>
          </w:p>
        </w:tc>
      </w:tr>
      <w:tr w:rsidR="007718F7" w:rsidTr="001E14DF">
        <w:tc>
          <w:tcPr>
            <w:tcW w:w="594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08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Национальное осуществление и мониторинг</w:t>
            </w:r>
          </w:p>
        </w:tc>
        <w:tc>
          <w:tcPr>
            <w:tcW w:w="5386" w:type="dxa"/>
          </w:tcPr>
          <w:p w:rsidR="007718F7" w:rsidRPr="00E41B9A" w:rsidRDefault="007718F7" w:rsidP="001E14DF">
            <w:pPr>
              <w:shd w:val="clear" w:color="auto" w:fill="FFFFFF"/>
              <w:ind w:firstLine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1B9A">
              <w:rPr>
                <w:color w:val="000000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  <w:r w:rsidRPr="00E41B9A">
              <w:rPr>
                <w:sz w:val="24"/>
                <w:szCs w:val="24"/>
              </w:rPr>
              <w:t>КЧР</w:t>
            </w:r>
          </w:p>
          <w:p w:rsidR="007718F7" w:rsidRPr="00E41B9A" w:rsidRDefault="007718F7" w:rsidP="001E14DF">
            <w:pPr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718F7" w:rsidRPr="00E41B9A" w:rsidRDefault="007718F7" w:rsidP="001E14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41B9A">
              <w:rPr>
                <w:color w:val="000000"/>
                <w:sz w:val="24"/>
                <w:szCs w:val="24"/>
              </w:rPr>
              <w:t>33</w:t>
            </w:r>
          </w:p>
        </w:tc>
      </w:tr>
    </w:tbl>
    <w:p w:rsidR="007718F7" w:rsidRDefault="007718F7" w:rsidP="007718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18F7" w:rsidRDefault="007718F7" w:rsidP="007718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718F7" w:rsidSect="00B8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718F7"/>
    <w:rsid w:val="00001A4C"/>
    <w:rsid w:val="00004760"/>
    <w:rsid w:val="00004E58"/>
    <w:rsid w:val="00007DD7"/>
    <w:rsid w:val="000146E5"/>
    <w:rsid w:val="00017C75"/>
    <w:rsid w:val="00021414"/>
    <w:rsid w:val="00050EEE"/>
    <w:rsid w:val="00051C39"/>
    <w:rsid w:val="00052EBE"/>
    <w:rsid w:val="00053E8D"/>
    <w:rsid w:val="000540BB"/>
    <w:rsid w:val="00054D32"/>
    <w:rsid w:val="00062A68"/>
    <w:rsid w:val="0006415A"/>
    <w:rsid w:val="00077116"/>
    <w:rsid w:val="00082E4A"/>
    <w:rsid w:val="00091213"/>
    <w:rsid w:val="0009143B"/>
    <w:rsid w:val="000B5CA2"/>
    <w:rsid w:val="000C4D01"/>
    <w:rsid w:val="000D0947"/>
    <w:rsid w:val="000D66E1"/>
    <w:rsid w:val="000F7FFD"/>
    <w:rsid w:val="00100BEB"/>
    <w:rsid w:val="00101492"/>
    <w:rsid w:val="0012292C"/>
    <w:rsid w:val="00132FCC"/>
    <w:rsid w:val="00146D08"/>
    <w:rsid w:val="00156FDC"/>
    <w:rsid w:val="0016056D"/>
    <w:rsid w:val="00160A26"/>
    <w:rsid w:val="00160FFC"/>
    <w:rsid w:val="001941ED"/>
    <w:rsid w:val="00196C50"/>
    <w:rsid w:val="001C2FC3"/>
    <w:rsid w:val="001C79A3"/>
    <w:rsid w:val="001D1313"/>
    <w:rsid w:val="001E5486"/>
    <w:rsid w:val="002146B5"/>
    <w:rsid w:val="00256EE4"/>
    <w:rsid w:val="00263AB1"/>
    <w:rsid w:val="00265476"/>
    <w:rsid w:val="002749AD"/>
    <w:rsid w:val="00285457"/>
    <w:rsid w:val="00287819"/>
    <w:rsid w:val="00290D28"/>
    <w:rsid w:val="00290F4C"/>
    <w:rsid w:val="00291CB4"/>
    <w:rsid w:val="00293F7D"/>
    <w:rsid w:val="002A6B1D"/>
    <w:rsid w:val="002C02EC"/>
    <w:rsid w:val="002D1D4D"/>
    <w:rsid w:val="002F4718"/>
    <w:rsid w:val="00301021"/>
    <w:rsid w:val="003012DB"/>
    <w:rsid w:val="0030435E"/>
    <w:rsid w:val="003056AA"/>
    <w:rsid w:val="003168C9"/>
    <w:rsid w:val="00333740"/>
    <w:rsid w:val="00370D17"/>
    <w:rsid w:val="003716A7"/>
    <w:rsid w:val="00381037"/>
    <w:rsid w:val="00392139"/>
    <w:rsid w:val="003935DF"/>
    <w:rsid w:val="003A19ED"/>
    <w:rsid w:val="003A49DA"/>
    <w:rsid w:val="003B400A"/>
    <w:rsid w:val="003B678A"/>
    <w:rsid w:val="003C6870"/>
    <w:rsid w:val="003E447E"/>
    <w:rsid w:val="003F016C"/>
    <w:rsid w:val="003F1EB6"/>
    <w:rsid w:val="004035C1"/>
    <w:rsid w:val="004219A5"/>
    <w:rsid w:val="00422E4B"/>
    <w:rsid w:val="004318CF"/>
    <w:rsid w:val="00440C21"/>
    <w:rsid w:val="00460AB3"/>
    <w:rsid w:val="00461009"/>
    <w:rsid w:val="0047455D"/>
    <w:rsid w:val="004817A8"/>
    <w:rsid w:val="004836AB"/>
    <w:rsid w:val="00484DEB"/>
    <w:rsid w:val="004A14ED"/>
    <w:rsid w:val="004B5696"/>
    <w:rsid w:val="004C01D7"/>
    <w:rsid w:val="004C4F6B"/>
    <w:rsid w:val="004C603E"/>
    <w:rsid w:val="004D0263"/>
    <w:rsid w:val="004D3BBA"/>
    <w:rsid w:val="004E2AD1"/>
    <w:rsid w:val="004F4D45"/>
    <w:rsid w:val="004F7440"/>
    <w:rsid w:val="004F75B7"/>
    <w:rsid w:val="00503F45"/>
    <w:rsid w:val="005053A0"/>
    <w:rsid w:val="00510C8C"/>
    <w:rsid w:val="00520E2B"/>
    <w:rsid w:val="005405E0"/>
    <w:rsid w:val="00542085"/>
    <w:rsid w:val="005559F9"/>
    <w:rsid w:val="00555EDD"/>
    <w:rsid w:val="00561C5C"/>
    <w:rsid w:val="00574992"/>
    <w:rsid w:val="005814A6"/>
    <w:rsid w:val="005819E7"/>
    <w:rsid w:val="005A311F"/>
    <w:rsid w:val="005B6170"/>
    <w:rsid w:val="005C0BF9"/>
    <w:rsid w:val="005C5EB6"/>
    <w:rsid w:val="005C6ACE"/>
    <w:rsid w:val="005C710A"/>
    <w:rsid w:val="005C7CDD"/>
    <w:rsid w:val="005D094B"/>
    <w:rsid w:val="005D39B6"/>
    <w:rsid w:val="00603810"/>
    <w:rsid w:val="00614714"/>
    <w:rsid w:val="00623512"/>
    <w:rsid w:val="0065716C"/>
    <w:rsid w:val="00661AC2"/>
    <w:rsid w:val="0068040F"/>
    <w:rsid w:val="006B7D3C"/>
    <w:rsid w:val="006C13B0"/>
    <w:rsid w:val="006C2B7E"/>
    <w:rsid w:val="006D407E"/>
    <w:rsid w:val="00702BF6"/>
    <w:rsid w:val="007037F7"/>
    <w:rsid w:val="00706489"/>
    <w:rsid w:val="00707356"/>
    <w:rsid w:val="00710496"/>
    <w:rsid w:val="00713210"/>
    <w:rsid w:val="007138F4"/>
    <w:rsid w:val="0073397F"/>
    <w:rsid w:val="00747FBD"/>
    <w:rsid w:val="00752977"/>
    <w:rsid w:val="00766274"/>
    <w:rsid w:val="00767812"/>
    <w:rsid w:val="007717F7"/>
    <w:rsid w:val="007718F7"/>
    <w:rsid w:val="007749E9"/>
    <w:rsid w:val="00777A3F"/>
    <w:rsid w:val="007845F4"/>
    <w:rsid w:val="0078522C"/>
    <w:rsid w:val="00794D01"/>
    <w:rsid w:val="00795AAB"/>
    <w:rsid w:val="007A7E8F"/>
    <w:rsid w:val="007B11BA"/>
    <w:rsid w:val="007B2FA6"/>
    <w:rsid w:val="007B4B8E"/>
    <w:rsid w:val="007B5ECC"/>
    <w:rsid w:val="007C395F"/>
    <w:rsid w:val="007D4C9B"/>
    <w:rsid w:val="007F126C"/>
    <w:rsid w:val="008007FB"/>
    <w:rsid w:val="0080229D"/>
    <w:rsid w:val="00806A68"/>
    <w:rsid w:val="00814E07"/>
    <w:rsid w:val="00815B2F"/>
    <w:rsid w:val="0082040C"/>
    <w:rsid w:val="00822775"/>
    <w:rsid w:val="00832F6A"/>
    <w:rsid w:val="00866032"/>
    <w:rsid w:val="008A59DC"/>
    <w:rsid w:val="008C0626"/>
    <w:rsid w:val="008C1AD5"/>
    <w:rsid w:val="008C1BFB"/>
    <w:rsid w:val="008D05C4"/>
    <w:rsid w:val="008D06D0"/>
    <w:rsid w:val="008E4652"/>
    <w:rsid w:val="00901FB3"/>
    <w:rsid w:val="009114AF"/>
    <w:rsid w:val="0091583A"/>
    <w:rsid w:val="0092179C"/>
    <w:rsid w:val="009242B8"/>
    <w:rsid w:val="009434ED"/>
    <w:rsid w:val="00947C8D"/>
    <w:rsid w:val="00954DE7"/>
    <w:rsid w:val="00961771"/>
    <w:rsid w:val="009729BD"/>
    <w:rsid w:val="00980CA9"/>
    <w:rsid w:val="009810E3"/>
    <w:rsid w:val="00981593"/>
    <w:rsid w:val="009A6F84"/>
    <w:rsid w:val="009A7906"/>
    <w:rsid w:val="009B6EC3"/>
    <w:rsid w:val="009C3B69"/>
    <w:rsid w:val="009D03EC"/>
    <w:rsid w:val="009D2F7D"/>
    <w:rsid w:val="009E39AE"/>
    <w:rsid w:val="009E4DCE"/>
    <w:rsid w:val="009E5D2F"/>
    <w:rsid w:val="00A04749"/>
    <w:rsid w:val="00A1774C"/>
    <w:rsid w:val="00A21B1C"/>
    <w:rsid w:val="00A249EC"/>
    <w:rsid w:val="00A269EE"/>
    <w:rsid w:val="00A35333"/>
    <w:rsid w:val="00A42D69"/>
    <w:rsid w:val="00A5193D"/>
    <w:rsid w:val="00A571DA"/>
    <w:rsid w:val="00A61F38"/>
    <w:rsid w:val="00A83B8D"/>
    <w:rsid w:val="00AB1772"/>
    <w:rsid w:val="00AB199C"/>
    <w:rsid w:val="00AC1897"/>
    <w:rsid w:val="00AE1E96"/>
    <w:rsid w:val="00AE2E5D"/>
    <w:rsid w:val="00AE37FA"/>
    <w:rsid w:val="00AE78A1"/>
    <w:rsid w:val="00AF4E96"/>
    <w:rsid w:val="00B10596"/>
    <w:rsid w:val="00B1347E"/>
    <w:rsid w:val="00B40E37"/>
    <w:rsid w:val="00B42752"/>
    <w:rsid w:val="00B55183"/>
    <w:rsid w:val="00B64F6A"/>
    <w:rsid w:val="00B81C0F"/>
    <w:rsid w:val="00B83ACD"/>
    <w:rsid w:val="00B95E77"/>
    <w:rsid w:val="00BA7466"/>
    <w:rsid w:val="00BB3DC7"/>
    <w:rsid w:val="00BD679C"/>
    <w:rsid w:val="00BE4218"/>
    <w:rsid w:val="00BF4296"/>
    <w:rsid w:val="00C03134"/>
    <w:rsid w:val="00C22E42"/>
    <w:rsid w:val="00C25827"/>
    <w:rsid w:val="00C36B8D"/>
    <w:rsid w:val="00C6106A"/>
    <w:rsid w:val="00C64421"/>
    <w:rsid w:val="00C853A1"/>
    <w:rsid w:val="00C910B6"/>
    <w:rsid w:val="00CA35C3"/>
    <w:rsid w:val="00CA75EF"/>
    <w:rsid w:val="00CB2BFE"/>
    <w:rsid w:val="00CC3613"/>
    <w:rsid w:val="00CC5FBA"/>
    <w:rsid w:val="00CD01E5"/>
    <w:rsid w:val="00CD0DA0"/>
    <w:rsid w:val="00CD18A0"/>
    <w:rsid w:val="00CE748B"/>
    <w:rsid w:val="00CF0A9C"/>
    <w:rsid w:val="00CF32EE"/>
    <w:rsid w:val="00CF3D78"/>
    <w:rsid w:val="00CF75A0"/>
    <w:rsid w:val="00D20AE8"/>
    <w:rsid w:val="00D477CD"/>
    <w:rsid w:val="00D5640D"/>
    <w:rsid w:val="00D674B7"/>
    <w:rsid w:val="00D755C8"/>
    <w:rsid w:val="00DA3B33"/>
    <w:rsid w:val="00DB134D"/>
    <w:rsid w:val="00DB6D86"/>
    <w:rsid w:val="00DC7AF5"/>
    <w:rsid w:val="00DD033C"/>
    <w:rsid w:val="00DD050C"/>
    <w:rsid w:val="00DD1912"/>
    <w:rsid w:val="00DD2073"/>
    <w:rsid w:val="00DD313A"/>
    <w:rsid w:val="00DD4C88"/>
    <w:rsid w:val="00DF4BBE"/>
    <w:rsid w:val="00DF6B8C"/>
    <w:rsid w:val="00E07C9D"/>
    <w:rsid w:val="00E11F30"/>
    <w:rsid w:val="00E16E89"/>
    <w:rsid w:val="00E20C8A"/>
    <w:rsid w:val="00E21091"/>
    <w:rsid w:val="00E33F9D"/>
    <w:rsid w:val="00E36BCA"/>
    <w:rsid w:val="00E36F35"/>
    <w:rsid w:val="00E440A1"/>
    <w:rsid w:val="00E44176"/>
    <w:rsid w:val="00E51771"/>
    <w:rsid w:val="00E53AC2"/>
    <w:rsid w:val="00E65C8F"/>
    <w:rsid w:val="00E732CC"/>
    <w:rsid w:val="00E83F5B"/>
    <w:rsid w:val="00E865B8"/>
    <w:rsid w:val="00E86EF7"/>
    <w:rsid w:val="00E963A1"/>
    <w:rsid w:val="00EB07B2"/>
    <w:rsid w:val="00EB37B6"/>
    <w:rsid w:val="00EB4D86"/>
    <w:rsid w:val="00EC0463"/>
    <w:rsid w:val="00EC1C6C"/>
    <w:rsid w:val="00EC3C79"/>
    <w:rsid w:val="00EC5ACE"/>
    <w:rsid w:val="00EE0CE5"/>
    <w:rsid w:val="00EE2051"/>
    <w:rsid w:val="00EE271B"/>
    <w:rsid w:val="00EE4170"/>
    <w:rsid w:val="00EE72F1"/>
    <w:rsid w:val="00F045CB"/>
    <w:rsid w:val="00F04FF2"/>
    <w:rsid w:val="00F12DD1"/>
    <w:rsid w:val="00F17657"/>
    <w:rsid w:val="00F25D66"/>
    <w:rsid w:val="00F30457"/>
    <w:rsid w:val="00F34F3D"/>
    <w:rsid w:val="00F51748"/>
    <w:rsid w:val="00F570C0"/>
    <w:rsid w:val="00F818BE"/>
    <w:rsid w:val="00FA19A2"/>
    <w:rsid w:val="00FA6CC1"/>
    <w:rsid w:val="00FA70E4"/>
    <w:rsid w:val="00FB3A5A"/>
    <w:rsid w:val="00FC15D7"/>
    <w:rsid w:val="00FC6418"/>
    <w:rsid w:val="00FC75A6"/>
    <w:rsid w:val="00FD3682"/>
    <w:rsid w:val="00FE2437"/>
    <w:rsid w:val="00FE558A"/>
    <w:rsid w:val="00FF3AAD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rmal32">
    <w:name w:val="normal32"/>
    <w:basedOn w:val="a"/>
    <w:rsid w:val="007718F7"/>
    <w:pPr>
      <w:jc w:val="center"/>
    </w:pPr>
    <w:rPr>
      <w:rFonts w:ascii="Arial" w:eastAsia="Arial Unicode MS" w:hAnsi="Arial" w:cs="Arial"/>
      <w:sz w:val="34"/>
      <w:szCs w:val="34"/>
    </w:rPr>
  </w:style>
  <w:style w:type="paragraph" w:styleId="a3">
    <w:name w:val="Normal (Web)"/>
    <w:basedOn w:val="a"/>
    <w:rsid w:val="007718F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4">
    <w:name w:val="Table Grid"/>
    <w:basedOn w:val="a1"/>
    <w:uiPriority w:val="59"/>
    <w:rsid w:val="0077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2017-04-18T11:57:00Z</dcterms:created>
  <dcterms:modified xsi:type="dcterms:W3CDTF">2017-04-18T13:16:00Z</dcterms:modified>
</cp:coreProperties>
</file>